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73B" w:rsidRDefault="00CB3A95">
      <w:pPr>
        <w:tabs>
          <w:tab w:val="right" w:pos="20000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OLE_LINK15"/>
      <w:bookmarkStart w:id="1" w:name="_Hlk84666062"/>
      <w:r>
        <w:rPr>
          <w:rFonts w:ascii="Arial" w:eastAsia="MS Mincho" w:hAnsi="Arial"/>
          <w:b/>
          <w:sz w:val="24"/>
        </w:rPr>
        <w:t>3GPP TSG-</w:t>
      </w:r>
      <w:r>
        <w:rPr>
          <w:rFonts w:ascii="Arial" w:eastAsia="MS Mincho" w:hAnsi="Arial"/>
          <w:b/>
          <w:sz w:val="24"/>
          <w:lang w:eastAsia="zh-CN"/>
        </w:rPr>
        <w:t>RAN WG4</w:t>
      </w:r>
      <w:r>
        <w:rPr>
          <w:rFonts w:ascii="Arial" w:eastAsia="MS Mincho" w:hAnsi="Arial"/>
          <w:b/>
          <w:sz w:val="24"/>
        </w:rPr>
        <w:t xml:space="preserve"> Meetin</w:t>
      </w:r>
      <w:r>
        <w:rPr>
          <w:rFonts w:ascii="Arial" w:eastAsia="MS Mincho" w:hAnsi="Arial"/>
          <w:b/>
          <w:sz w:val="24"/>
          <w:lang w:eastAsia="zh-CN"/>
        </w:rPr>
        <w:t>g #106-bis-e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5C3496" w:rsidRPr="005C3496">
        <w:rPr>
          <w:rFonts w:ascii="Arial" w:hAnsi="Arial" w:cs="Arial"/>
          <w:b/>
          <w:sz w:val="24"/>
          <w:szCs w:val="24"/>
          <w:lang w:eastAsia="zh-CN"/>
        </w:rPr>
        <w:t>R4-2305482</w:t>
      </w:r>
    </w:p>
    <w:bookmarkEnd w:id="0"/>
    <w:p w:rsidR="0019273B" w:rsidRDefault="00CB3A95">
      <w:pPr>
        <w:spacing w:after="120"/>
        <w:outlineLvl w:val="0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Online, 17</w:t>
      </w:r>
      <w:r>
        <w:rPr>
          <w:rFonts w:ascii="Arial" w:eastAsia="MS Mincho" w:hAnsi="Arial"/>
          <w:b/>
          <w:sz w:val="24"/>
          <w:vertAlign w:val="superscript"/>
        </w:rPr>
        <w:t>th</w:t>
      </w:r>
      <w:r>
        <w:rPr>
          <w:rFonts w:ascii="Arial" w:eastAsia="MS Mincho" w:hAnsi="Arial"/>
          <w:b/>
          <w:sz w:val="24"/>
        </w:rPr>
        <w:t xml:space="preserve"> - 26</w:t>
      </w:r>
      <w:r>
        <w:rPr>
          <w:rFonts w:ascii="Arial" w:eastAsia="MS Mincho" w:hAnsi="Arial"/>
          <w:b/>
          <w:sz w:val="24"/>
          <w:vertAlign w:val="superscript"/>
        </w:rPr>
        <w:t>th</w:t>
      </w:r>
      <w:r>
        <w:rPr>
          <w:rFonts w:ascii="Arial" w:eastAsia="MS Mincho" w:hAnsi="Arial"/>
          <w:b/>
          <w:sz w:val="24"/>
        </w:rPr>
        <w:t xml:space="preserve"> Apr, 2023</w:t>
      </w:r>
    </w:p>
    <w:bookmarkEnd w:id="1"/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F04EB" w:rsidRPr="001F04EB">
        <w:rPr>
          <w:rFonts w:ascii="Arial" w:hAnsi="Arial"/>
          <w:sz w:val="24"/>
          <w:lang w:val="en-US" w:eastAsia="zh-CN"/>
        </w:rPr>
        <w:t>Simulation results on UE PDSCH demodulation requirements for NR FR2 multi-Rx chain DL reception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1C6B2D" w:rsidRPr="001C6B2D">
        <w:rPr>
          <w:rFonts w:ascii="Arial" w:hAnsi="Arial"/>
          <w:sz w:val="24"/>
          <w:lang w:val="pt-BR"/>
        </w:rPr>
        <w:t>5.8.4.2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 xml:space="preserve">During RAN4#106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for UE demodulation and CSI requirements of Rel-18 NR FR2 multi-Rx chain DL reception was approved. </w:t>
      </w:r>
      <w:r>
        <w:rPr>
          <w:lang w:val="en-US" w:eastAsia="zh-CN"/>
        </w:rPr>
        <w:t xml:space="preserve">In this contribution, we </w:t>
      </w:r>
      <w:r w:rsidR="000D720E">
        <w:rPr>
          <w:lang w:val="en-US" w:eastAsia="zh-CN"/>
        </w:rPr>
        <w:t>provide</w:t>
      </w:r>
      <w:r>
        <w:rPr>
          <w:lang w:val="en-US" w:eastAsia="zh-CN"/>
        </w:rPr>
        <w:t xml:space="preserve"> our </w:t>
      </w:r>
      <w:r w:rsidR="000D720E">
        <w:rPr>
          <w:lang w:val="en-US" w:eastAsia="zh-CN"/>
        </w:rPr>
        <w:t>initial simulation results</w:t>
      </w:r>
      <w:r>
        <w:rPr>
          <w:lang w:val="en-US" w:eastAsia="zh-CN"/>
        </w:rPr>
        <w:t xml:space="preserve"> </w:t>
      </w:r>
      <w:r w:rsidR="000D720E" w:rsidRPr="000D720E">
        <w:rPr>
          <w:lang w:val="en-US" w:eastAsia="zh-CN"/>
        </w:rPr>
        <w:t>on UE PDSCH demodulation requirements for NR FR2 multi-Rx chain DL reception</w:t>
      </w:r>
    </w:p>
    <w:p w:rsidR="0019273B" w:rsidRDefault="000D720E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:rsidR="00A819A6" w:rsidRPr="00A819A6" w:rsidRDefault="00AA6EEA" w:rsidP="00A819A6">
      <w:pPr>
        <w:rPr>
          <w:lang w:val="en-US" w:eastAsia="zh-CN"/>
        </w:rPr>
      </w:pPr>
      <w:r>
        <w:rPr>
          <w:lang w:val="en-US" w:eastAsia="zh-CN"/>
        </w:rPr>
        <w:t>In our evaluation, low and high i</w:t>
      </w:r>
      <w:r w:rsidRPr="00AA6EEA">
        <w:rPr>
          <w:lang w:val="en-US" w:eastAsia="zh-CN"/>
        </w:rPr>
        <w:t>nter-TRP interference</w:t>
      </w:r>
      <w:r>
        <w:rPr>
          <w:lang w:val="en-US" w:eastAsia="zh-CN"/>
        </w:rPr>
        <w:t xml:space="preserve"> refer to two cases corresponding to different UE panel deployment respectively, as per our discussion paper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_Ref131785026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[2]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:rsidR="00A819A6" w:rsidRDefault="00A819A6" w:rsidP="00A819A6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ingle-DCI based multi-TRP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068"/>
        <w:gridCol w:w="616"/>
        <w:gridCol w:w="1427"/>
        <w:gridCol w:w="1271"/>
        <w:gridCol w:w="657"/>
        <w:gridCol w:w="1590"/>
        <w:gridCol w:w="1452"/>
        <w:gridCol w:w="2375"/>
      </w:tblGrid>
      <w:tr w:rsidR="00A819A6" w:rsidTr="00A819A6">
        <w:trPr>
          <w:jc w:val="center"/>
        </w:trPr>
        <w:tc>
          <w:tcPr>
            <w:tcW w:w="0" w:type="auto"/>
            <w:vAlign w:val="center"/>
          </w:tcPr>
          <w:p w:rsidR="00A819A6" w:rsidRDefault="00A819A6" w:rsidP="00AA6EEA">
            <w:pPr>
              <w:pStyle w:val="TAH"/>
            </w:pPr>
            <w:r>
              <w:rPr>
                <w:rFonts w:hint="eastAsia"/>
              </w:rPr>
              <w:t>C</w:t>
            </w:r>
            <w:r>
              <w:t>ase number</w:t>
            </w:r>
          </w:p>
        </w:tc>
        <w:tc>
          <w:tcPr>
            <w:tcW w:w="0" w:type="auto"/>
            <w:vAlign w:val="center"/>
          </w:tcPr>
          <w:p w:rsidR="00A819A6" w:rsidRDefault="00A819A6" w:rsidP="00AA6EEA">
            <w:pPr>
              <w:pStyle w:val="TAH"/>
            </w:pPr>
            <w:r>
              <w:t>MCS</w:t>
            </w:r>
          </w:p>
        </w:tc>
        <w:tc>
          <w:tcPr>
            <w:tcW w:w="0" w:type="auto"/>
            <w:vAlign w:val="center"/>
          </w:tcPr>
          <w:p w:rsidR="00A819A6" w:rsidRDefault="00A819A6" w:rsidP="00AA6EEA">
            <w:pPr>
              <w:pStyle w:val="TAH"/>
            </w:pPr>
            <w:r w:rsidRPr="00A819A6">
              <w:t>frequency offset</w:t>
            </w:r>
            <w:r>
              <w:t>[Hz]</w:t>
            </w:r>
          </w:p>
        </w:tc>
        <w:tc>
          <w:tcPr>
            <w:tcW w:w="0" w:type="auto"/>
            <w:vAlign w:val="center"/>
          </w:tcPr>
          <w:p w:rsidR="00A819A6" w:rsidRDefault="00A819A6" w:rsidP="00AA6EEA">
            <w:pPr>
              <w:pStyle w:val="TAH"/>
            </w:pPr>
            <w:r>
              <w:t>timing offset[us]</w:t>
            </w:r>
          </w:p>
        </w:tc>
        <w:tc>
          <w:tcPr>
            <w:tcW w:w="0" w:type="auto"/>
            <w:vAlign w:val="center"/>
          </w:tcPr>
          <w:p w:rsidR="00A819A6" w:rsidRDefault="00A819A6" w:rsidP="00AA6EEA">
            <w:pPr>
              <w:pStyle w:val="TAH"/>
            </w:pPr>
            <w:r>
              <w:rPr>
                <w:rFonts w:hint="eastAsia"/>
              </w:rPr>
              <w:t>R</w:t>
            </w:r>
            <w:r>
              <w:t>ank</w:t>
            </w:r>
          </w:p>
        </w:tc>
        <w:tc>
          <w:tcPr>
            <w:tcW w:w="0" w:type="auto"/>
            <w:vAlign w:val="center"/>
          </w:tcPr>
          <w:p w:rsidR="00A819A6" w:rsidRDefault="00A819A6" w:rsidP="00AA6EEA">
            <w:pPr>
              <w:pStyle w:val="TAH"/>
            </w:pPr>
            <w:r>
              <w:rPr>
                <w:rFonts w:hint="eastAsia"/>
              </w:rPr>
              <w:t>I</w:t>
            </w:r>
            <w:r>
              <w:t>nter-TRP interference</w:t>
            </w:r>
          </w:p>
        </w:tc>
        <w:tc>
          <w:tcPr>
            <w:tcW w:w="0" w:type="auto"/>
            <w:vAlign w:val="center"/>
          </w:tcPr>
          <w:p w:rsidR="00A819A6" w:rsidRDefault="00A819A6" w:rsidP="00AA6EEA">
            <w:pPr>
              <w:pStyle w:val="TAH"/>
            </w:pPr>
            <w:r w:rsidRPr="00A819A6">
              <w:t>Rx Phase noise model</w:t>
            </w:r>
          </w:p>
        </w:tc>
        <w:tc>
          <w:tcPr>
            <w:tcW w:w="0" w:type="auto"/>
            <w:vAlign w:val="center"/>
          </w:tcPr>
          <w:p w:rsidR="00A819A6" w:rsidRDefault="00A819A6" w:rsidP="00AA6EEA">
            <w:pPr>
              <w:pStyle w:val="TAH"/>
            </w:pPr>
            <w:r>
              <w:rPr>
                <w:rFonts w:hint="eastAsia"/>
              </w:rPr>
              <w:t>S</w:t>
            </w:r>
            <w:r>
              <w:t>NR@70%maximum throughput</w:t>
            </w:r>
          </w:p>
        </w:tc>
      </w:tr>
      <w:tr w:rsidR="00A819A6" w:rsidTr="00A819A6">
        <w:trPr>
          <w:jc w:val="center"/>
        </w:trPr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3</w:t>
            </w:r>
            <w:r>
              <w:t>000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0</w:t>
            </w:r>
            <w:r>
              <w:t>.25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1</w:t>
            </w:r>
            <w:r>
              <w:t>+1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l</w:t>
            </w:r>
            <w:r>
              <w:t>ow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N/A</w:t>
            </w:r>
          </w:p>
        </w:tc>
        <w:tc>
          <w:tcPr>
            <w:tcW w:w="0" w:type="auto"/>
            <w:vAlign w:val="center"/>
          </w:tcPr>
          <w:p w:rsidR="00A819A6" w:rsidRPr="0034724A" w:rsidRDefault="0034724A" w:rsidP="00A819A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3.18</w:t>
            </w:r>
          </w:p>
        </w:tc>
      </w:tr>
      <w:tr w:rsidR="00A819A6" w:rsidTr="00A819A6">
        <w:trPr>
          <w:jc w:val="center"/>
        </w:trPr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17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3</w:t>
            </w:r>
            <w:r>
              <w:t>000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0</w:t>
            </w:r>
            <w:r>
              <w:t>.25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1+1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low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Example 2, UE @ 3</w:t>
            </w:r>
            <w:r>
              <w:t>0</w:t>
            </w:r>
            <w:r w:rsidRPr="00A819A6">
              <w:t>GHz</w:t>
            </w:r>
          </w:p>
        </w:tc>
        <w:tc>
          <w:tcPr>
            <w:tcW w:w="0" w:type="auto"/>
            <w:vAlign w:val="center"/>
          </w:tcPr>
          <w:p w:rsidR="00A819A6" w:rsidRPr="0034724A" w:rsidRDefault="0034724A" w:rsidP="00A819A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3.33 (+0.15)</w:t>
            </w:r>
          </w:p>
        </w:tc>
      </w:tr>
      <w:tr w:rsidR="00A819A6" w:rsidTr="00A819A6">
        <w:trPr>
          <w:jc w:val="center"/>
        </w:trPr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17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3</w:t>
            </w:r>
            <w:r>
              <w:t>000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0</w:t>
            </w:r>
            <w:r>
              <w:t>.25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90641C">
              <w:rPr>
                <w:rFonts w:hint="eastAsia"/>
              </w:rPr>
              <w:t>1</w:t>
            </w:r>
            <w:r w:rsidRPr="0090641C">
              <w:t>+1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low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Example 2, UE @ 47GHz</w:t>
            </w:r>
          </w:p>
        </w:tc>
        <w:tc>
          <w:tcPr>
            <w:tcW w:w="0" w:type="auto"/>
            <w:vAlign w:val="center"/>
          </w:tcPr>
          <w:p w:rsidR="00A819A6" w:rsidRPr="0034724A" w:rsidRDefault="0034724A" w:rsidP="00A819A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3.61</w:t>
            </w:r>
            <w:r w:rsidRPr="0034724A">
              <w:rPr>
                <w:rFonts w:eastAsiaTheme="minorEastAsia"/>
                <w:lang w:eastAsia="zh-CN"/>
              </w:rPr>
              <w:t xml:space="preserve"> (+0.</w:t>
            </w:r>
            <w:r>
              <w:rPr>
                <w:rFonts w:eastAsiaTheme="minorEastAsia"/>
                <w:lang w:eastAsia="zh-CN"/>
              </w:rPr>
              <w:t>43</w:t>
            </w:r>
            <w:r w:rsidRPr="0034724A">
              <w:rPr>
                <w:rFonts w:eastAsiaTheme="minorEastAsia"/>
                <w:lang w:eastAsia="zh-CN"/>
              </w:rPr>
              <w:t>)</w:t>
            </w:r>
          </w:p>
        </w:tc>
      </w:tr>
      <w:tr w:rsidR="00A819A6" w:rsidTr="00A819A6">
        <w:trPr>
          <w:jc w:val="center"/>
        </w:trPr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17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3</w:t>
            </w:r>
            <w:r>
              <w:t>000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0</w:t>
            </w:r>
            <w:r>
              <w:t>.25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90641C">
              <w:rPr>
                <w:rFonts w:hint="eastAsia"/>
              </w:rPr>
              <w:t>1</w:t>
            </w:r>
            <w:r w:rsidRPr="0090641C">
              <w:t>+1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h</w:t>
            </w:r>
            <w:r>
              <w:t>igh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N/A</w:t>
            </w:r>
          </w:p>
        </w:tc>
        <w:tc>
          <w:tcPr>
            <w:tcW w:w="0" w:type="auto"/>
            <w:vAlign w:val="center"/>
          </w:tcPr>
          <w:p w:rsidR="00A819A6" w:rsidRPr="0034724A" w:rsidRDefault="0034724A" w:rsidP="00A819A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6.59</w:t>
            </w:r>
          </w:p>
        </w:tc>
      </w:tr>
      <w:tr w:rsidR="00A819A6" w:rsidTr="00A819A6">
        <w:trPr>
          <w:jc w:val="center"/>
        </w:trPr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17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3</w:t>
            </w:r>
            <w:r>
              <w:t>000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0</w:t>
            </w:r>
            <w:r>
              <w:t>.25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90641C">
              <w:rPr>
                <w:rFonts w:hint="eastAsia"/>
              </w:rPr>
              <w:t>1</w:t>
            </w:r>
            <w:r w:rsidRPr="0090641C">
              <w:t>+1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high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Example 2, UE @ 3</w:t>
            </w:r>
            <w:r>
              <w:t>0</w:t>
            </w:r>
            <w:r w:rsidRPr="00A819A6">
              <w:t>GHz</w:t>
            </w:r>
          </w:p>
        </w:tc>
        <w:tc>
          <w:tcPr>
            <w:tcW w:w="0" w:type="auto"/>
            <w:vAlign w:val="center"/>
          </w:tcPr>
          <w:p w:rsidR="00A819A6" w:rsidRPr="0034724A" w:rsidRDefault="0034724A" w:rsidP="00A819A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7.00</w:t>
            </w:r>
            <w:r w:rsidRPr="0034724A">
              <w:rPr>
                <w:rFonts w:eastAsiaTheme="minorEastAsia"/>
                <w:lang w:eastAsia="zh-CN"/>
              </w:rPr>
              <w:t xml:space="preserve"> (+0.</w:t>
            </w:r>
            <w:r>
              <w:rPr>
                <w:rFonts w:eastAsiaTheme="minorEastAsia"/>
                <w:lang w:eastAsia="zh-CN"/>
              </w:rPr>
              <w:t>41</w:t>
            </w:r>
            <w:r w:rsidRPr="0034724A">
              <w:rPr>
                <w:rFonts w:eastAsiaTheme="minorEastAsia"/>
                <w:lang w:eastAsia="zh-CN"/>
              </w:rPr>
              <w:t>)</w:t>
            </w:r>
          </w:p>
        </w:tc>
      </w:tr>
      <w:tr w:rsidR="00A819A6" w:rsidTr="00A819A6">
        <w:trPr>
          <w:jc w:val="center"/>
        </w:trPr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17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3</w:t>
            </w:r>
            <w:r>
              <w:t>000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>
              <w:rPr>
                <w:rFonts w:hint="eastAsia"/>
              </w:rPr>
              <w:t>0</w:t>
            </w:r>
            <w:r>
              <w:t>.25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90641C">
              <w:rPr>
                <w:rFonts w:hint="eastAsia"/>
              </w:rPr>
              <w:t>1</w:t>
            </w:r>
            <w:r w:rsidRPr="0090641C">
              <w:t>+1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high</w:t>
            </w:r>
          </w:p>
        </w:tc>
        <w:tc>
          <w:tcPr>
            <w:tcW w:w="0" w:type="auto"/>
            <w:vAlign w:val="center"/>
          </w:tcPr>
          <w:p w:rsidR="00A819A6" w:rsidRDefault="00A819A6" w:rsidP="00A819A6">
            <w:pPr>
              <w:pStyle w:val="TAC"/>
            </w:pPr>
            <w:r w:rsidRPr="00A819A6">
              <w:t>Example 2, UE @ 47GHz</w:t>
            </w:r>
          </w:p>
        </w:tc>
        <w:tc>
          <w:tcPr>
            <w:tcW w:w="0" w:type="auto"/>
            <w:vAlign w:val="center"/>
          </w:tcPr>
          <w:p w:rsidR="00A819A6" w:rsidRPr="0034724A" w:rsidRDefault="0034724A" w:rsidP="00A819A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7.61</w:t>
            </w:r>
            <w:r w:rsidRPr="0034724A">
              <w:rPr>
                <w:rFonts w:eastAsiaTheme="minorEastAsia"/>
                <w:lang w:eastAsia="zh-CN"/>
              </w:rPr>
              <w:t xml:space="preserve"> (+</w:t>
            </w:r>
            <w:r>
              <w:rPr>
                <w:rFonts w:eastAsiaTheme="minorEastAsia"/>
                <w:lang w:eastAsia="zh-CN"/>
              </w:rPr>
              <w:t>1.02</w:t>
            </w:r>
            <w:r w:rsidRPr="0034724A">
              <w:rPr>
                <w:rFonts w:eastAsiaTheme="minorEastAsia"/>
                <w:lang w:eastAsia="zh-CN"/>
              </w:rPr>
              <w:t>)</w:t>
            </w:r>
          </w:p>
        </w:tc>
      </w:tr>
      <w:tr w:rsidR="00AA6EEA" w:rsidTr="00A819A6">
        <w:trPr>
          <w:jc w:val="center"/>
        </w:trPr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 w:rsidRPr="00A819A6">
              <w:t>17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rPr>
                <w:rFonts w:hint="eastAsia"/>
              </w:rPr>
              <w:t>3</w:t>
            </w:r>
            <w:r>
              <w:t>000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rPr>
                <w:rFonts w:hint="eastAsia"/>
              </w:rPr>
              <w:t>0</w:t>
            </w:r>
            <w:r>
              <w:t>.25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t>2+2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rPr>
                <w:rFonts w:hint="eastAsia"/>
              </w:rPr>
              <w:t>l</w:t>
            </w:r>
            <w:r>
              <w:t>ow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 w:rsidRPr="00A819A6">
              <w:t>N/A</w:t>
            </w:r>
          </w:p>
        </w:tc>
        <w:tc>
          <w:tcPr>
            <w:tcW w:w="0" w:type="auto"/>
            <w:vAlign w:val="center"/>
          </w:tcPr>
          <w:p w:rsidR="00AA6EEA" w:rsidRPr="0034724A" w:rsidRDefault="0034724A" w:rsidP="00AA6EE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9.96</w:t>
            </w:r>
          </w:p>
        </w:tc>
      </w:tr>
      <w:tr w:rsidR="00AA6EEA" w:rsidTr="00A819A6">
        <w:trPr>
          <w:jc w:val="center"/>
        </w:trPr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 w:rsidRPr="00A819A6">
              <w:t>17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rPr>
                <w:rFonts w:hint="eastAsia"/>
              </w:rPr>
              <w:t>3</w:t>
            </w:r>
            <w:r>
              <w:t>000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rPr>
                <w:rFonts w:hint="eastAsia"/>
              </w:rPr>
              <w:t>0</w:t>
            </w:r>
            <w:r>
              <w:t>.25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t>2+2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 w:rsidRPr="00A819A6">
              <w:t>low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 w:rsidRPr="00A819A6">
              <w:t>Example 2, UE @ 3</w:t>
            </w:r>
            <w:r>
              <w:t>0</w:t>
            </w:r>
            <w:r w:rsidRPr="00A819A6">
              <w:t>GHz</w:t>
            </w:r>
          </w:p>
        </w:tc>
        <w:tc>
          <w:tcPr>
            <w:tcW w:w="0" w:type="auto"/>
            <w:vAlign w:val="center"/>
          </w:tcPr>
          <w:p w:rsidR="00AA6EEA" w:rsidRPr="0034724A" w:rsidRDefault="0034724A" w:rsidP="00AA6EE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0.55</w:t>
            </w:r>
            <w:r w:rsidRPr="0034724A">
              <w:rPr>
                <w:rFonts w:eastAsiaTheme="minorEastAsia"/>
                <w:lang w:eastAsia="zh-CN"/>
              </w:rPr>
              <w:t xml:space="preserve"> (+0.</w:t>
            </w:r>
            <w:r>
              <w:rPr>
                <w:rFonts w:eastAsiaTheme="minorEastAsia"/>
                <w:lang w:eastAsia="zh-CN"/>
              </w:rPr>
              <w:t>59</w:t>
            </w:r>
            <w:r w:rsidRPr="0034724A">
              <w:rPr>
                <w:rFonts w:eastAsiaTheme="minorEastAsia"/>
                <w:lang w:eastAsia="zh-CN"/>
              </w:rPr>
              <w:t>)</w:t>
            </w:r>
          </w:p>
        </w:tc>
      </w:tr>
      <w:tr w:rsidR="00AA6EEA" w:rsidTr="00A819A6">
        <w:trPr>
          <w:jc w:val="center"/>
        </w:trPr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rPr>
                <w:rFonts w:hint="eastAsia"/>
              </w:rPr>
              <w:t>9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 w:rsidRPr="00A819A6">
              <w:t>17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rPr>
                <w:rFonts w:hint="eastAsia"/>
              </w:rPr>
              <w:t>3</w:t>
            </w:r>
            <w:r>
              <w:t>000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rPr>
                <w:rFonts w:hint="eastAsia"/>
              </w:rPr>
              <w:t>0</w:t>
            </w:r>
            <w:r>
              <w:t>.25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t>2+2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 w:rsidRPr="00A819A6">
              <w:t>low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 w:rsidRPr="00A819A6">
              <w:t>Example 2, UE @ 47GHz</w:t>
            </w:r>
          </w:p>
        </w:tc>
        <w:tc>
          <w:tcPr>
            <w:tcW w:w="0" w:type="auto"/>
            <w:vAlign w:val="center"/>
          </w:tcPr>
          <w:p w:rsidR="00AA6EEA" w:rsidRPr="0034724A" w:rsidRDefault="0034724A" w:rsidP="00AA6EE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1.62</w:t>
            </w:r>
            <w:r w:rsidRPr="0034724A">
              <w:rPr>
                <w:rFonts w:eastAsiaTheme="minorEastAsia"/>
                <w:lang w:eastAsia="zh-CN"/>
              </w:rPr>
              <w:t xml:space="preserve"> (+</w:t>
            </w:r>
            <w:r>
              <w:rPr>
                <w:rFonts w:eastAsiaTheme="minorEastAsia"/>
                <w:lang w:eastAsia="zh-CN"/>
              </w:rPr>
              <w:t>1.66</w:t>
            </w:r>
            <w:r w:rsidRPr="0034724A">
              <w:rPr>
                <w:rFonts w:eastAsiaTheme="minorEastAsia"/>
                <w:lang w:eastAsia="zh-CN"/>
              </w:rPr>
              <w:t>)</w:t>
            </w:r>
          </w:p>
        </w:tc>
      </w:tr>
      <w:tr w:rsidR="0034724A" w:rsidTr="00A819A6">
        <w:trPr>
          <w:jc w:val="center"/>
        </w:trPr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 w:rsidRPr="00A819A6">
              <w:t>17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rPr>
                <w:rFonts w:hint="eastAsia"/>
              </w:rPr>
              <w:t>3</w:t>
            </w:r>
            <w:r>
              <w:t>000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rPr>
                <w:rFonts w:hint="eastAsia"/>
              </w:rPr>
              <w:t>0</w:t>
            </w:r>
            <w:r>
              <w:t>.25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t>2+2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rPr>
                <w:rFonts w:hint="eastAsia"/>
              </w:rPr>
              <w:t>h</w:t>
            </w:r>
            <w:r>
              <w:t>igh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 w:rsidRPr="00A819A6">
              <w:t>N/A</w:t>
            </w:r>
          </w:p>
        </w:tc>
        <w:tc>
          <w:tcPr>
            <w:tcW w:w="0" w:type="auto"/>
            <w:vAlign w:val="center"/>
          </w:tcPr>
          <w:p w:rsidR="0034724A" w:rsidRPr="00907D54" w:rsidRDefault="0034724A" w:rsidP="003472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one</w:t>
            </w:r>
          </w:p>
        </w:tc>
      </w:tr>
      <w:tr w:rsidR="0034724A" w:rsidTr="00A819A6">
        <w:trPr>
          <w:jc w:val="center"/>
        </w:trPr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 w:rsidRPr="00A819A6">
              <w:t>17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rPr>
                <w:rFonts w:hint="eastAsia"/>
              </w:rPr>
              <w:t>3</w:t>
            </w:r>
            <w:r>
              <w:t>000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rPr>
                <w:rFonts w:hint="eastAsia"/>
              </w:rPr>
              <w:t>0</w:t>
            </w:r>
            <w:r>
              <w:t>.25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t>2+2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 w:rsidRPr="00A819A6">
              <w:t>high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 w:rsidRPr="00A819A6">
              <w:t>Example 2, UE @ 3</w:t>
            </w:r>
            <w:r>
              <w:t>0</w:t>
            </w:r>
            <w:r w:rsidRPr="00A819A6">
              <w:t>GHz</w:t>
            </w:r>
          </w:p>
        </w:tc>
        <w:tc>
          <w:tcPr>
            <w:tcW w:w="0" w:type="auto"/>
            <w:vAlign w:val="center"/>
          </w:tcPr>
          <w:p w:rsidR="0034724A" w:rsidRPr="00AA6EEA" w:rsidRDefault="0034724A" w:rsidP="003472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907D54">
              <w:rPr>
                <w:rFonts w:ascii="Arial" w:eastAsia="Times New Roman" w:hAnsi="Arial" w:cs="Arial"/>
                <w:sz w:val="18"/>
                <w:lang w:val="en-US" w:eastAsia="ko-KR"/>
              </w:rPr>
              <w:t>None</w:t>
            </w:r>
          </w:p>
        </w:tc>
      </w:tr>
      <w:tr w:rsidR="0034724A" w:rsidTr="00A819A6">
        <w:trPr>
          <w:jc w:val="center"/>
        </w:trPr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 w:rsidRPr="00A819A6">
              <w:t>17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rPr>
                <w:rFonts w:hint="eastAsia"/>
              </w:rPr>
              <w:t>3</w:t>
            </w:r>
            <w:r>
              <w:t>000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rPr>
                <w:rFonts w:hint="eastAsia"/>
              </w:rPr>
              <w:t>0</w:t>
            </w:r>
            <w:r>
              <w:t>.25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>
              <w:t>2+2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 w:rsidRPr="00A819A6">
              <w:t>high</w:t>
            </w:r>
          </w:p>
        </w:tc>
        <w:tc>
          <w:tcPr>
            <w:tcW w:w="0" w:type="auto"/>
            <w:vAlign w:val="center"/>
          </w:tcPr>
          <w:p w:rsidR="0034724A" w:rsidRDefault="0034724A" w:rsidP="0034724A">
            <w:pPr>
              <w:pStyle w:val="TAC"/>
            </w:pPr>
            <w:r w:rsidRPr="00A819A6">
              <w:t>Example 2, UE @ 47GHz</w:t>
            </w:r>
          </w:p>
        </w:tc>
        <w:tc>
          <w:tcPr>
            <w:tcW w:w="0" w:type="auto"/>
            <w:vAlign w:val="center"/>
          </w:tcPr>
          <w:p w:rsidR="0034724A" w:rsidRPr="00AA6EEA" w:rsidRDefault="0034724A" w:rsidP="003472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907D54">
              <w:rPr>
                <w:rFonts w:ascii="Arial" w:eastAsia="Times New Roman" w:hAnsi="Arial" w:cs="Arial"/>
                <w:sz w:val="18"/>
                <w:lang w:val="en-US" w:eastAsia="ko-KR"/>
              </w:rPr>
              <w:t>None</w:t>
            </w:r>
          </w:p>
        </w:tc>
      </w:tr>
    </w:tbl>
    <w:p w:rsidR="00A819A6" w:rsidRDefault="00A819A6" w:rsidP="00A819A6">
      <w:pPr>
        <w:rPr>
          <w:lang w:val="en-US" w:eastAsia="zh-CN"/>
        </w:rPr>
      </w:pPr>
    </w:p>
    <w:p w:rsidR="006169D6" w:rsidRDefault="006169D6" w:rsidP="0034724A">
      <w:pPr>
        <w:pStyle w:val="TAC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3082E67F" wp14:editId="03ED1094">
            <wp:extent cx="3049200" cy="2286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724A" w:rsidRPr="0034724A">
        <w:rPr>
          <w:noProof/>
        </w:rPr>
        <w:t xml:space="preserve"> </w:t>
      </w:r>
      <w:r w:rsidR="0034724A">
        <w:rPr>
          <w:noProof/>
        </w:rPr>
        <w:drawing>
          <wp:inline distT="0" distB="0" distL="0" distR="0" wp14:anchorId="08BBFA5A" wp14:editId="7FDA63E9">
            <wp:extent cx="3049200" cy="2286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9A6" w:rsidRDefault="00A819A6" w:rsidP="00A819A6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ulti-DCI based multi-TRP with </w:t>
      </w:r>
      <w:r w:rsidR="009A60CC">
        <w:rPr>
          <w:lang w:val="en-US" w:eastAsia="zh-CN"/>
        </w:rPr>
        <w:t>non</w:t>
      </w:r>
      <w:r>
        <w:rPr>
          <w:lang w:val="en-US" w:eastAsia="zh-CN"/>
        </w:rPr>
        <w:t>-overlapping scheduling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068"/>
        <w:gridCol w:w="616"/>
        <w:gridCol w:w="1427"/>
        <w:gridCol w:w="1271"/>
        <w:gridCol w:w="657"/>
        <w:gridCol w:w="1590"/>
        <w:gridCol w:w="1452"/>
        <w:gridCol w:w="2375"/>
      </w:tblGrid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MCS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frequency offset[Hz]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timing offset[us]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R</w:t>
            </w: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ank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I</w:t>
            </w: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nter-TRP interference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Rx Phase noise model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S</w:t>
            </w: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NR@70%maximum throughput</w:t>
            </w:r>
          </w:p>
        </w:tc>
      </w:tr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2+2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None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N/A</w:t>
            </w:r>
          </w:p>
        </w:tc>
        <w:tc>
          <w:tcPr>
            <w:tcW w:w="0" w:type="auto"/>
            <w:vAlign w:val="center"/>
          </w:tcPr>
          <w:p w:rsidR="00AA6EEA" w:rsidRPr="009779AD" w:rsidRDefault="009779AD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6.76</w:t>
            </w:r>
          </w:p>
        </w:tc>
      </w:tr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-0.0625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2+2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None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Example 2, UE @ 30GHz</w:t>
            </w:r>
          </w:p>
        </w:tc>
        <w:tc>
          <w:tcPr>
            <w:tcW w:w="0" w:type="auto"/>
            <w:vAlign w:val="center"/>
          </w:tcPr>
          <w:p w:rsidR="00AA6EEA" w:rsidRPr="009779AD" w:rsidRDefault="009779AD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7.24 (+0.48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dB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)</w:t>
            </w:r>
          </w:p>
        </w:tc>
      </w:tr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-0.0625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2+2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None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Example 2, UE @ 47GHz</w:t>
            </w:r>
          </w:p>
        </w:tc>
        <w:tc>
          <w:tcPr>
            <w:tcW w:w="0" w:type="auto"/>
            <w:vAlign w:val="center"/>
          </w:tcPr>
          <w:p w:rsidR="00AA6EEA" w:rsidRPr="009779AD" w:rsidRDefault="009779AD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8.16 (+1.4dB)</w:t>
            </w:r>
          </w:p>
        </w:tc>
      </w:tr>
    </w:tbl>
    <w:p w:rsidR="00A819A6" w:rsidRDefault="00A819A6" w:rsidP="00A819A6">
      <w:pPr>
        <w:rPr>
          <w:lang w:val="en-US" w:eastAsia="zh-CN"/>
        </w:rPr>
      </w:pPr>
    </w:p>
    <w:p w:rsidR="009A7962" w:rsidRDefault="009A60CC" w:rsidP="009A7962">
      <w:pPr>
        <w:pStyle w:val="TAC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2DD6C3B8" wp14:editId="7E01E9F2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9A6" w:rsidRDefault="00A819A6" w:rsidP="00A819A6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ulti-DCI based multi-TRP with </w:t>
      </w:r>
      <w:r w:rsidR="009A60CC">
        <w:rPr>
          <w:lang w:val="en-US" w:eastAsia="zh-CN"/>
        </w:rPr>
        <w:t>fully</w:t>
      </w:r>
      <w:r>
        <w:rPr>
          <w:lang w:val="en-US" w:eastAsia="zh-CN"/>
        </w:rPr>
        <w:t>-overlapping scheduling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068"/>
        <w:gridCol w:w="616"/>
        <w:gridCol w:w="1427"/>
        <w:gridCol w:w="1271"/>
        <w:gridCol w:w="657"/>
        <w:gridCol w:w="1590"/>
        <w:gridCol w:w="1452"/>
        <w:gridCol w:w="2375"/>
      </w:tblGrid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MCS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frequency offset[Hz]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timing offset[us]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R</w:t>
            </w: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ank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I</w:t>
            </w: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nter-TRP interference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Rx Phase noise model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A6EEA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S</w:t>
            </w:r>
            <w:r w:rsidRPr="00AA6EEA">
              <w:rPr>
                <w:rFonts w:ascii="Arial" w:eastAsia="Times New Roman" w:hAnsi="Arial" w:cs="Arial"/>
                <w:b/>
                <w:sz w:val="18"/>
                <w:lang w:eastAsia="ko-KR"/>
              </w:rPr>
              <w:t>NR@70%maximum throughput</w:t>
            </w:r>
          </w:p>
        </w:tc>
      </w:tr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+1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l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ow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N/A</w:t>
            </w:r>
          </w:p>
        </w:tc>
        <w:tc>
          <w:tcPr>
            <w:tcW w:w="0" w:type="auto"/>
            <w:vAlign w:val="center"/>
          </w:tcPr>
          <w:p w:rsidR="00AA6EEA" w:rsidRPr="00EE086D" w:rsidRDefault="00EE086D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2.89</w:t>
            </w:r>
          </w:p>
        </w:tc>
      </w:tr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1+1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low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Example 2, UE @ 30GHz</w:t>
            </w:r>
          </w:p>
        </w:tc>
        <w:tc>
          <w:tcPr>
            <w:tcW w:w="0" w:type="auto"/>
            <w:vAlign w:val="center"/>
          </w:tcPr>
          <w:p w:rsidR="00AA6EEA" w:rsidRPr="00EE086D" w:rsidRDefault="00EE086D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3.05 (+0.16)</w:t>
            </w:r>
          </w:p>
        </w:tc>
      </w:tr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+1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low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Example 2, UE @ 47GHz</w:t>
            </w:r>
          </w:p>
        </w:tc>
        <w:tc>
          <w:tcPr>
            <w:tcW w:w="0" w:type="auto"/>
            <w:vAlign w:val="center"/>
          </w:tcPr>
          <w:p w:rsidR="00AA6EEA" w:rsidRPr="00EE086D" w:rsidRDefault="00EE086D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3.33 </w:t>
            </w:r>
            <w:r w:rsidRPr="00EE086D">
              <w:rPr>
                <w:rFonts w:ascii="Arial" w:eastAsiaTheme="minorEastAsia" w:hAnsi="Arial" w:cs="Arial"/>
                <w:sz w:val="18"/>
                <w:lang w:val="en-US" w:eastAsia="zh-CN"/>
              </w:rPr>
              <w:t>(+0.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44</w:t>
            </w:r>
            <w:r w:rsidRPr="00EE086D">
              <w:rPr>
                <w:rFonts w:ascii="Arial" w:eastAsiaTheme="minorEastAsia" w:hAnsi="Arial" w:cs="Arial"/>
                <w:sz w:val="18"/>
                <w:lang w:val="en-US" w:eastAsia="zh-CN"/>
              </w:rPr>
              <w:t>)</w:t>
            </w:r>
          </w:p>
        </w:tc>
      </w:tr>
      <w:tr w:rsidR="00907D54" w:rsidRPr="00AA6EEA" w:rsidTr="008C0EEB">
        <w:trPr>
          <w:jc w:val="center"/>
        </w:trPr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4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+1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h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igh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N/A</w:t>
            </w:r>
          </w:p>
        </w:tc>
        <w:tc>
          <w:tcPr>
            <w:tcW w:w="0" w:type="auto"/>
            <w:vAlign w:val="center"/>
          </w:tcPr>
          <w:p w:rsidR="00907D54" w:rsidRPr="00EE086D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6.27</w:t>
            </w:r>
          </w:p>
        </w:tc>
      </w:tr>
      <w:tr w:rsidR="00907D54" w:rsidRPr="00AA6EEA" w:rsidTr="008C0EEB">
        <w:trPr>
          <w:jc w:val="center"/>
        </w:trPr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5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+1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high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Example 2, UE @ 30GHz</w:t>
            </w:r>
          </w:p>
        </w:tc>
        <w:tc>
          <w:tcPr>
            <w:tcW w:w="0" w:type="auto"/>
            <w:vAlign w:val="center"/>
          </w:tcPr>
          <w:p w:rsidR="00907D54" w:rsidRPr="00EE086D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6.65 (+0.38)</w:t>
            </w:r>
          </w:p>
        </w:tc>
      </w:tr>
      <w:tr w:rsidR="00907D54" w:rsidRPr="00AA6EEA" w:rsidTr="008C0EEB">
        <w:trPr>
          <w:jc w:val="center"/>
        </w:trPr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6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+1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high</w:t>
            </w:r>
          </w:p>
        </w:tc>
        <w:tc>
          <w:tcPr>
            <w:tcW w:w="0" w:type="auto"/>
            <w:vAlign w:val="center"/>
          </w:tcPr>
          <w:p w:rsidR="00907D54" w:rsidRPr="00AA6EEA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Example 2, UE @ 47GHz</w:t>
            </w:r>
          </w:p>
        </w:tc>
        <w:tc>
          <w:tcPr>
            <w:tcW w:w="0" w:type="auto"/>
            <w:vAlign w:val="center"/>
          </w:tcPr>
          <w:p w:rsidR="00907D54" w:rsidRPr="00EE086D" w:rsidRDefault="00907D54" w:rsidP="00907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7.33 (+1.06)</w:t>
            </w:r>
          </w:p>
        </w:tc>
      </w:tr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t>2+2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l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ow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N/A</w:t>
            </w:r>
          </w:p>
        </w:tc>
        <w:tc>
          <w:tcPr>
            <w:tcW w:w="0" w:type="auto"/>
            <w:vAlign w:val="center"/>
          </w:tcPr>
          <w:p w:rsidR="00AA6EEA" w:rsidRPr="00EE086D" w:rsidRDefault="00907D54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0.14</w:t>
            </w:r>
          </w:p>
        </w:tc>
      </w:tr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8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t>2+2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low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Example 2, UE @ 30GHz</w:t>
            </w:r>
          </w:p>
        </w:tc>
        <w:tc>
          <w:tcPr>
            <w:tcW w:w="0" w:type="auto"/>
            <w:vAlign w:val="center"/>
          </w:tcPr>
          <w:p w:rsidR="00AA6EEA" w:rsidRPr="00EE086D" w:rsidRDefault="00907D54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0.66 (+0.52)</w:t>
            </w:r>
          </w:p>
        </w:tc>
      </w:tr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9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t>2+2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low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Example 2, UE @ 47GHz</w:t>
            </w:r>
          </w:p>
        </w:tc>
        <w:tc>
          <w:tcPr>
            <w:tcW w:w="0" w:type="auto"/>
            <w:vAlign w:val="center"/>
          </w:tcPr>
          <w:p w:rsidR="00AA6EEA" w:rsidRPr="00EE086D" w:rsidRDefault="00907D54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1.69</w:t>
            </w:r>
            <w:r w:rsidRPr="00907D54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(+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Pr="00907D54">
              <w:rPr>
                <w:rFonts w:ascii="Arial" w:eastAsiaTheme="minorEastAsia" w:hAnsi="Arial" w:cs="Arial"/>
                <w:sz w:val="18"/>
                <w:lang w:val="en-US" w:eastAsia="zh-CN"/>
              </w:rPr>
              <w:t>.5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  <w:r w:rsidRPr="00907D54">
              <w:rPr>
                <w:rFonts w:ascii="Arial" w:eastAsiaTheme="minorEastAsia" w:hAnsi="Arial" w:cs="Arial"/>
                <w:sz w:val="18"/>
                <w:lang w:val="en-US" w:eastAsia="zh-CN"/>
              </w:rPr>
              <w:t>)</w:t>
            </w:r>
          </w:p>
        </w:tc>
      </w:tr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t>2+2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h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igh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N/A</w:t>
            </w:r>
          </w:p>
        </w:tc>
        <w:tc>
          <w:tcPr>
            <w:tcW w:w="0" w:type="auto"/>
            <w:vAlign w:val="center"/>
          </w:tcPr>
          <w:p w:rsidR="00AA6EEA" w:rsidRPr="00907D54" w:rsidRDefault="00907D54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one</w:t>
            </w:r>
          </w:p>
        </w:tc>
      </w:tr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t>2+2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high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Example 2, UE @ 30GHz</w:t>
            </w:r>
          </w:p>
        </w:tc>
        <w:tc>
          <w:tcPr>
            <w:tcW w:w="0" w:type="auto"/>
            <w:vAlign w:val="center"/>
          </w:tcPr>
          <w:p w:rsidR="00AA6EEA" w:rsidRPr="00AA6EEA" w:rsidRDefault="00907D54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907D54">
              <w:rPr>
                <w:rFonts w:ascii="Arial" w:eastAsia="Times New Roman" w:hAnsi="Arial" w:cs="Arial"/>
                <w:sz w:val="18"/>
                <w:lang w:val="en-US" w:eastAsia="ko-KR"/>
              </w:rPr>
              <w:t>None</w:t>
            </w:r>
          </w:p>
        </w:tc>
      </w:tr>
      <w:tr w:rsidR="00AA6EEA" w:rsidRPr="00AA6EEA" w:rsidTr="008C0EEB">
        <w:trPr>
          <w:jc w:val="center"/>
        </w:trPr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3</w:t>
            </w: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000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0.0625</w:t>
            </w:r>
          </w:p>
        </w:tc>
        <w:tc>
          <w:tcPr>
            <w:tcW w:w="0" w:type="auto"/>
            <w:vAlign w:val="center"/>
          </w:tcPr>
          <w:p w:rsidR="00AA6EEA" w:rsidRDefault="00AA6EEA" w:rsidP="00AA6EEA">
            <w:pPr>
              <w:pStyle w:val="TAC"/>
            </w:pPr>
            <w:r>
              <w:t>2+2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high</w:t>
            </w:r>
          </w:p>
        </w:tc>
        <w:tc>
          <w:tcPr>
            <w:tcW w:w="0" w:type="auto"/>
            <w:vAlign w:val="center"/>
          </w:tcPr>
          <w:p w:rsidR="00AA6EEA" w:rsidRPr="00AA6EEA" w:rsidRDefault="00AA6EEA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A6EEA">
              <w:rPr>
                <w:rFonts w:ascii="Arial" w:eastAsia="Times New Roman" w:hAnsi="Arial" w:cs="Arial"/>
                <w:sz w:val="18"/>
                <w:lang w:val="en-US" w:eastAsia="ko-KR"/>
              </w:rPr>
              <w:t>Example 2, UE @ 47GHz</w:t>
            </w:r>
          </w:p>
        </w:tc>
        <w:tc>
          <w:tcPr>
            <w:tcW w:w="0" w:type="auto"/>
            <w:vAlign w:val="center"/>
          </w:tcPr>
          <w:p w:rsidR="00AA6EEA" w:rsidRPr="00AA6EEA" w:rsidRDefault="00907D54" w:rsidP="00AA6E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907D54">
              <w:rPr>
                <w:rFonts w:ascii="Arial" w:eastAsia="Times New Roman" w:hAnsi="Arial" w:cs="Arial"/>
                <w:sz w:val="18"/>
                <w:lang w:val="en-US" w:eastAsia="ko-KR"/>
              </w:rPr>
              <w:t>None</w:t>
            </w:r>
          </w:p>
        </w:tc>
      </w:tr>
    </w:tbl>
    <w:p w:rsidR="00A819A6" w:rsidRDefault="00A819A6" w:rsidP="00A819A6">
      <w:pPr>
        <w:rPr>
          <w:lang w:val="en-US" w:eastAsia="zh-CN"/>
        </w:rPr>
      </w:pPr>
    </w:p>
    <w:p w:rsidR="00907D54" w:rsidRPr="00A819A6" w:rsidRDefault="00907D54" w:rsidP="00907D54">
      <w:pPr>
        <w:pStyle w:val="TAC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6136370D" wp14:editId="077A9405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970A9C0" wp14:editId="728C183E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73B" w:rsidRDefault="000D720E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discuss on UE demodulation requirements for NR FR2 multi-Rx chain DL reception.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2" w:name="_Ref92469097"/>
      <w:r>
        <w:rPr>
          <w:lang w:val="en-US" w:eastAsia="zh-CN"/>
        </w:rPr>
        <w:t>R</w:t>
      </w:r>
      <w:r w:rsidR="000D720E">
        <w:rPr>
          <w:lang w:val="en-US" w:eastAsia="zh-CN"/>
        </w:rPr>
        <w:t>4-2302941</w:t>
      </w:r>
      <w:r>
        <w:rPr>
          <w:lang w:val="en-US" w:eastAsia="zh-CN"/>
        </w:rPr>
        <w:t xml:space="preserve">, </w:t>
      </w:r>
      <w:r w:rsidR="000D720E" w:rsidRPr="000D720E">
        <w:rPr>
          <w:lang w:val="en-US" w:eastAsia="zh-CN"/>
        </w:rPr>
        <w:t>WF for UE demodulation and CSI requirements of Rel-18 NR FR2 multi-Rx chain DL reception</w:t>
      </w:r>
      <w:r>
        <w:rPr>
          <w:lang w:val="en-US" w:eastAsia="zh-CN"/>
        </w:rPr>
        <w:t>, RAN</w:t>
      </w:r>
      <w:r w:rsidR="000D720E">
        <w:rPr>
          <w:lang w:val="en-US" w:eastAsia="zh-CN"/>
        </w:rPr>
        <w:t>4</w:t>
      </w:r>
      <w:r>
        <w:rPr>
          <w:lang w:val="en-US" w:eastAsia="zh-CN"/>
        </w:rPr>
        <w:t>#</w:t>
      </w:r>
      <w:r w:rsidR="000D720E">
        <w:rPr>
          <w:lang w:val="en-US" w:eastAsia="zh-CN"/>
        </w:rPr>
        <w:t>10</w:t>
      </w:r>
      <w:r>
        <w:rPr>
          <w:lang w:val="en-US" w:eastAsia="zh-CN"/>
        </w:rPr>
        <w:t xml:space="preserve">6, </w:t>
      </w:r>
      <w:bookmarkEnd w:id="2"/>
      <w:r>
        <w:rPr>
          <w:lang w:val="en-US" w:eastAsia="zh-CN"/>
        </w:rPr>
        <w:t>Qualcomm</w:t>
      </w:r>
    </w:p>
    <w:p w:rsidR="00AA6EEA" w:rsidRDefault="00AA6EEA">
      <w:pPr>
        <w:pStyle w:val="Reference"/>
        <w:ind w:left="400" w:hanging="400"/>
        <w:rPr>
          <w:lang w:val="en-US" w:eastAsia="zh-CN"/>
        </w:rPr>
      </w:pPr>
      <w:bookmarkStart w:id="3" w:name="_Ref131785026"/>
      <w:r>
        <w:rPr>
          <w:rFonts w:hint="eastAsia"/>
          <w:lang w:val="en-US" w:eastAsia="zh-CN"/>
        </w:rPr>
        <w:t>R</w:t>
      </w:r>
      <w:r w:rsidR="001B6737" w:rsidRPr="001B6737">
        <w:rPr>
          <w:lang w:val="en-US" w:eastAsia="zh-CN"/>
        </w:rPr>
        <w:t>4-2305479</w:t>
      </w:r>
      <w:r>
        <w:rPr>
          <w:lang w:val="en-US" w:eastAsia="zh-CN"/>
        </w:rPr>
        <w:t xml:space="preserve">, </w:t>
      </w:r>
      <w:r w:rsidRPr="00AA6EEA">
        <w:rPr>
          <w:lang w:val="en-US" w:eastAsia="zh-CN"/>
        </w:rPr>
        <w:t>Discussion on gener</w:t>
      </w:r>
      <w:bookmarkStart w:id="4" w:name="_GoBack"/>
      <w:bookmarkEnd w:id="4"/>
      <w:r w:rsidRPr="00AA6EEA">
        <w:rPr>
          <w:lang w:val="en-US" w:eastAsia="zh-CN"/>
        </w:rPr>
        <w:t>al issues for UE demodulation requirements for NR FR2 multi-Rx chain DL receptio</w:t>
      </w:r>
      <w:r>
        <w:rPr>
          <w:lang w:val="en-US" w:eastAsia="zh-CN"/>
        </w:rPr>
        <w:t>n, RAN4#106-bis-e, Huawei, HiSilicon</w:t>
      </w:r>
      <w:bookmarkEnd w:id="3"/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786D" w:rsidRDefault="0012786D">
      <w:pPr>
        <w:spacing w:after="0"/>
      </w:pPr>
      <w:r>
        <w:separator/>
      </w:r>
    </w:p>
  </w:endnote>
  <w:endnote w:type="continuationSeparator" w:id="0">
    <w:p w:rsidR="0012786D" w:rsidRDefault="001278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786D" w:rsidRDefault="0012786D">
      <w:pPr>
        <w:spacing w:after="0"/>
      </w:pPr>
      <w:r>
        <w:separator/>
      </w:r>
    </w:p>
  </w:footnote>
  <w:footnote w:type="continuationSeparator" w:id="0">
    <w:p w:rsidR="0012786D" w:rsidRDefault="001278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493847"/>
    <w:multiLevelType w:val="multilevel"/>
    <w:tmpl w:val="67493847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1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16BE1"/>
    <w:rsid w:val="0002379D"/>
    <w:rsid w:val="00023E26"/>
    <w:rsid w:val="0003030E"/>
    <w:rsid w:val="0003042D"/>
    <w:rsid w:val="000306CB"/>
    <w:rsid w:val="0004362D"/>
    <w:rsid w:val="0007130B"/>
    <w:rsid w:val="00084253"/>
    <w:rsid w:val="000845DE"/>
    <w:rsid w:val="00085BEB"/>
    <w:rsid w:val="00086031"/>
    <w:rsid w:val="00086A1D"/>
    <w:rsid w:val="000915E7"/>
    <w:rsid w:val="0009621F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D720E"/>
    <w:rsid w:val="000E256D"/>
    <w:rsid w:val="000F0B45"/>
    <w:rsid w:val="000F20DF"/>
    <w:rsid w:val="000F6E78"/>
    <w:rsid w:val="00106E4B"/>
    <w:rsid w:val="001108F8"/>
    <w:rsid w:val="001175B5"/>
    <w:rsid w:val="00125652"/>
    <w:rsid w:val="001272DC"/>
    <w:rsid w:val="0012786D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6737"/>
    <w:rsid w:val="001B7488"/>
    <w:rsid w:val="001C3749"/>
    <w:rsid w:val="001C4440"/>
    <w:rsid w:val="001C6B0F"/>
    <w:rsid w:val="001C6B2D"/>
    <w:rsid w:val="001D0B20"/>
    <w:rsid w:val="001D54C7"/>
    <w:rsid w:val="001E3115"/>
    <w:rsid w:val="001E7CD6"/>
    <w:rsid w:val="001F04EB"/>
    <w:rsid w:val="001F0B11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3074B"/>
    <w:rsid w:val="00240A1A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7CE2"/>
    <w:rsid w:val="002E2F7D"/>
    <w:rsid w:val="002E4603"/>
    <w:rsid w:val="002F2196"/>
    <w:rsid w:val="002F4BA9"/>
    <w:rsid w:val="002F6122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4724A"/>
    <w:rsid w:val="00351761"/>
    <w:rsid w:val="00356BEF"/>
    <w:rsid w:val="00356D0D"/>
    <w:rsid w:val="00360E5F"/>
    <w:rsid w:val="00362E89"/>
    <w:rsid w:val="003630C0"/>
    <w:rsid w:val="00366E98"/>
    <w:rsid w:val="00370C33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5B7"/>
    <w:rsid w:val="00464F9E"/>
    <w:rsid w:val="00474519"/>
    <w:rsid w:val="004750C1"/>
    <w:rsid w:val="00481B5B"/>
    <w:rsid w:val="004842BC"/>
    <w:rsid w:val="004B0938"/>
    <w:rsid w:val="004B25B2"/>
    <w:rsid w:val="004B3CAA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2FF6"/>
    <w:rsid w:val="005930B2"/>
    <w:rsid w:val="0059578D"/>
    <w:rsid w:val="005B1A8C"/>
    <w:rsid w:val="005B337B"/>
    <w:rsid w:val="005B3B3E"/>
    <w:rsid w:val="005B3DB4"/>
    <w:rsid w:val="005B7138"/>
    <w:rsid w:val="005C3496"/>
    <w:rsid w:val="005C3579"/>
    <w:rsid w:val="005C42D4"/>
    <w:rsid w:val="005D0C23"/>
    <w:rsid w:val="005D7B80"/>
    <w:rsid w:val="005D7F6A"/>
    <w:rsid w:val="005E0EAC"/>
    <w:rsid w:val="005E6131"/>
    <w:rsid w:val="005F3786"/>
    <w:rsid w:val="005F6B12"/>
    <w:rsid w:val="005F6B8B"/>
    <w:rsid w:val="005F72F9"/>
    <w:rsid w:val="00611FE1"/>
    <w:rsid w:val="00616955"/>
    <w:rsid w:val="006169D6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54A8"/>
    <w:rsid w:val="006660C7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54DC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87B62"/>
    <w:rsid w:val="00791361"/>
    <w:rsid w:val="007970AF"/>
    <w:rsid w:val="00797441"/>
    <w:rsid w:val="007B3E8C"/>
    <w:rsid w:val="007B61F6"/>
    <w:rsid w:val="007C404F"/>
    <w:rsid w:val="007C4349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7F5ED4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07D54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14E1"/>
    <w:rsid w:val="00977865"/>
    <w:rsid w:val="009779AD"/>
    <w:rsid w:val="00981E4A"/>
    <w:rsid w:val="00983F24"/>
    <w:rsid w:val="009841EA"/>
    <w:rsid w:val="00984EDF"/>
    <w:rsid w:val="00986589"/>
    <w:rsid w:val="0099790B"/>
    <w:rsid w:val="00997DEB"/>
    <w:rsid w:val="009A0F65"/>
    <w:rsid w:val="009A2949"/>
    <w:rsid w:val="009A60CC"/>
    <w:rsid w:val="009A6B60"/>
    <w:rsid w:val="009A7962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16B6"/>
    <w:rsid w:val="009E4EFB"/>
    <w:rsid w:val="009E724D"/>
    <w:rsid w:val="00A00057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19A6"/>
    <w:rsid w:val="00A85837"/>
    <w:rsid w:val="00A85D49"/>
    <w:rsid w:val="00A90240"/>
    <w:rsid w:val="00A91D18"/>
    <w:rsid w:val="00A926F9"/>
    <w:rsid w:val="00A9559C"/>
    <w:rsid w:val="00AA3E3D"/>
    <w:rsid w:val="00AA488B"/>
    <w:rsid w:val="00AA6EEA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39CC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4E29"/>
    <w:rsid w:val="00B759EA"/>
    <w:rsid w:val="00B77DAE"/>
    <w:rsid w:val="00B77F2E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A04"/>
    <w:rsid w:val="00BE1C7B"/>
    <w:rsid w:val="00BE30EC"/>
    <w:rsid w:val="00BE7244"/>
    <w:rsid w:val="00BE75FF"/>
    <w:rsid w:val="00C006CD"/>
    <w:rsid w:val="00C04BF7"/>
    <w:rsid w:val="00C06889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55EB"/>
    <w:rsid w:val="00CA6BEB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14FB"/>
    <w:rsid w:val="00E07731"/>
    <w:rsid w:val="00E1163F"/>
    <w:rsid w:val="00E14775"/>
    <w:rsid w:val="00E23903"/>
    <w:rsid w:val="00E25220"/>
    <w:rsid w:val="00E368A0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79D3"/>
    <w:rsid w:val="00EC7ECD"/>
    <w:rsid w:val="00ED077D"/>
    <w:rsid w:val="00EE086D"/>
    <w:rsid w:val="00EE1B16"/>
    <w:rsid w:val="00EF0103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182A"/>
    <w:rsid w:val="00F721FC"/>
    <w:rsid w:val="00F81ED4"/>
    <w:rsid w:val="00F92DD5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F2D8C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EE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43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8E6E1F-ACD6-44E7-886C-7B748C0C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2101</TotalTime>
  <Pages>4</Pages>
  <Words>468</Words>
  <Characters>2670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42</cp:revision>
  <dcterms:created xsi:type="dcterms:W3CDTF">2022-12-12T07:43:00Z</dcterms:created>
  <dcterms:modified xsi:type="dcterms:W3CDTF">2023-04-10T21:35:00Z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(3)dxRXJXJ9Pa16LR70lLi6vyb52GUl2K073ND5GzTdQZ1WUBQst+jNbvfw3vCfviAgDbhrxFer
PpmojEYDj53dT0fpf0+bhadoQ5vwIa5m0FvnCDWQm2kvFP9aNTdSdpSQ8Q+ZAa9WaNxw3Z+e
EuFLsU3qUN+fXls8C1aV09g056oSi6JfPW+GQE1uCQnJJdACOayN+RG1mqjL1seQe7lnrDlT
12lRnDDZI6pNBHzQlH</vt:lpwstr>
  </property>
  <property fmtid="{D5CDD505-2E9C-101B-9397-08002B2CF9AE}" pid="3" name="_2015_ms_pID_7253431">
    <vt:lpwstr>1FlD9fta9r5+5zmtK5Q0OCLJ11seaPyG9O0WjeQcSyrbLKLhIstcb0
vjFiIp9CEP4LBOTBXlMJPJcm7LgS2l3AGF2p3tPkjb0zBDntIVzL3NKYkNjWvPbigUyRHkg6
Dn3uhNes94myMwCRBY6R3yZi3OBPlx9UOeXj1HLqmgMcUX+7ZOi7FrrGZBloRDcwOHtvuhbm
zEfX4P+XypdXOG4JouDiPryf2RbiymlnYzlH</vt:lpwstr>
  </property>
  <property fmtid="{D5CDD505-2E9C-101B-9397-08002B2CF9AE}" pid="4" name="_2015_ms_pID_7253432">
    <vt:lpwstr>d4Am54v+j19yQgSkTKjrcBI=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1681162507</vt:lpwstr>
  </property>
</Properties>
</file>